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1" w:rsidRPr="006259B1" w:rsidRDefault="006259B1" w:rsidP="00314A18">
      <w:pPr>
        <w:pStyle w:val="a3"/>
        <w:shd w:val="clear" w:color="auto" w:fill="FFFFFF"/>
        <w:spacing w:before="0" w:beforeAutospacing="0" w:after="0" w:afterAutospacing="0" w:line="720" w:lineRule="auto"/>
        <w:jc w:val="center"/>
        <w:rPr>
          <w:rFonts w:ascii="Helvetica Neue" w:hAnsi="Helvetica Neue"/>
          <w:b/>
          <w:color w:val="333333"/>
          <w:spacing w:val="8"/>
          <w:sz w:val="48"/>
          <w:szCs w:val="48"/>
        </w:rPr>
      </w:pPr>
      <w:r w:rsidRPr="006259B1">
        <w:rPr>
          <w:rFonts w:ascii="Helvetica Neue" w:hAnsi="Helvetica Neue" w:hint="eastAsia"/>
          <w:b/>
          <w:color w:val="333333"/>
          <w:spacing w:val="8"/>
          <w:sz w:val="48"/>
          <w:szCs w:val="48"/>
        </w:rPr>
        <w:t>河南赢丰电服有限公司招聘简章</w:t>
      </w:r>
    </w:p>
    <w:p w:rsidR="006259B1" w:rsidRPr="006259B1" w:rsidRDefault="006259B1" w:rsidP="00314A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color w:val="333333"/>
          <w:spacing w:val="8"/>
        </w:rPr>
      </w:pPr>
      <w:r w:rsidRPr="006259B1">
        <w:rPr>
          <w:rFonts w:asciiTheme="minorEastAsia" w:eastAsiaTheme="minorEastAsia" w:hAnsiTheme="minorEastAsia" w:hint="eastAsia"/>
          <w:b/>
          <w:color w:val="333333"/>
          <w:spacing w:val="8"/>
        </w:rPr>
        <w:t>公司简介</w:t>
      </w:r>
    </w:p>
    <w:p w:rsidR="006259B1" w:rsidRPr="006259B1" w:rsidRDefault="006259B1" w:rsidP="00314A18">
      <w:pPr>
        <w:pStyle w:val="a3"/>
        <w:shd w:val="clear" w:color="auto" w:fill="FFFFFF"/>
        <w:spacing w:before="0" w:beforeAutospacing="0" w:after="0" w:afterAutospacing="0" w:line="360" w:lineRule="auto"/>
        <w:ind w:firstLineChars="300" w:firstLine="768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公司为上海赢丰电商有限公司全资子公司，赢丰电商成立于 2009 年，从事电子商务代运营、自营品牌、分销业务、品牌经销代理等业务；公司总部座落于上海西郊国际商务园区，办公面积1300多个平方，拥有200多人的电商营运团队，年销售额近20亿元人民币，是目前国内领先的全平台电商零售商。赢丰电商目前拥有电子商务市场专业的核心技术及其成熟的经验，组建了专业化的电商团队，现有天猫、京东平台10余家商城店铺，是一个集完整采购、设计研发、在线销售、售后跟踪服务、仓储物流在内的完整供应链的电子商务体系，可以帮助更多的企业快速进入电子商务这一新兴的领域，实现一种全新的销售模式。赢丰电商始终站在电子商务领域的最前沿，通过与品牌、平台的高度紧密战略合作，洞悉中国电商市场变化，在与品牌和平台的互动中积累了丰富的行业经验，总结出一系列整合营销的有效方案，尤其在家电领域拥有资深的行业背景和电商渠道实战经验，已经成功与苏泊尔、南极人、艾美特等国内外知名品牌结为战略伙伴关系。赢丰电商可提供：市场分析、渠道布局、营销推广、供应链管理、客户服务、数据分析、仓储物流等一体化电子商务解决方案。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color w:val="333333"/>
          <w:spacing w:val="8"/>
        </w:rPr>
      </w:pPr>
      <w:r w:rsidRPr="006259B1">
        <w:rPr>
          <w:rFonts w:asciiTheme="minorEastAsia" w:eastAsiaTheme="minorEastAsia" w:hAnsiTheme="minorEastAsia"/>
          <w:b/>
          <w:color w:val="333333"/>
          <w:spacing w:val="8"/>
        </w:rPr>
        <w:t>二、招</w:t>
      </w:r>
      <w:r>
        <w:rPr>
          <w:rFonts w:asciiTheme="minorEastAsia" w:eastAsiaTheme="minorEastAsia" w:hAnsiTheme="minorEastAsia"/>
          <w:b/>
          <w:color w:val="333333"/>
          <w:spacing w:val="8"/>
        </w:rPr>
        <w:t>聘岗位</w:t>
      </w:r>
    </w:p>
    <w:p w:rsidR="006259B1" w:rsidRPr="006259B1" w:rsidRDefault="000D3840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（一）</w:t>
      </w:r>
      <w:r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淘宝天猫</w:t>
      </w:r>
      <w:r w:rsidR="00ED6506"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客服</w:t>
      </w:r>
    </w:p>
    <w:p w:rsidR="000D3840" w:rsidRPr="000D3840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color w:val="333333"/>
          <w:spacing w:val="8"/>
        </w:rPr>
      </w:pPr>
      <w:r w:rsidRPr="000D3840">
        <w:rPr>
          <w:rFonts w:asciiTheme="minorEastAsia" w:eastAsiaTheme="minorEastAsia" w:hAnsiTheme="minorEastAsia"/>
          <w:b/>
          <w:color w:val="333333"/>
          <w:spacing w:val="8"/>
        </w:rPr>
        <w:t>工作内容:</w:t>
      </w:r>
    </w:p>
    <w:p w:rsidR="000D3840" w:rsidRDefault="000D3840" w:rsidP="000D38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</w:t>
      </w:r>
      <w:r w:rsidR="006259B1" w:rsidRPr="006259B1">
        <w:rPr>
          <w:rFonts w:asciiTheme="minorEastAsia" w:eastAsiaTheme="minorEastAsia" w:hAnsiTheme="minorEastAsia"/>
          <w:color w:val="333333"/>
          <w:spacing w:val="8"/>
        </w:rPr>
        <w:t>通过旺旺、千牛在线解答客户的产品咨询，了解客户需求促成销售；</w:t>
      </w:r>
    </w:p>
    <w:p w:rsidR="009176AD" w:rsidRDefault="000D3840" w:rsidP="000D38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6259B1" w:rsidRPr="006259B1">
        <w:rPr>
          <w:rFonts w:asciiTheme="minorEastAsia" w:eastAsiaTheme="minorEastAsia" w:hAnsiTheme="minorEastAsia"/>
          <w:color w:val="333333"/>
          <w:spacing w:val="8"/>
        </w:rPr>
        <w:t>订单催付，利用销售话术对未下单的客户进行追踪；</w:t>
      </w:r>
    </w:p>
    <w:p w:rsidR="000D3840" w:rsidRPr="000D3840" w:rsidRDefault="009176AD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color w:val="333333"/>
          <w:spacing w:val="8"/>
        </w:rPr>
      </w:pPr>
      <w:r w:rsidRPr="000D3840">
        <w:rPr>
          <w:rFonts w:asciiTheme="minorEastAsia" w:eastAsiaTheme="minorEastAsia" w:hAnsiTheme="minorEastAsia" w:hint="eastAsia"/>
          <w:b/>
          <w:color w:val="333333"/>
          <w:spacing w:val="8"/>
        </w:rPr>
        <w:t>职位要求：</w:t>
      </w:r>
    </w:p>
    <w:p w:rsidR="000D3840" w:rsidRDefault="000D3840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</w:t>
      </w:r>
      <w:r w:rsidR="006259B1" w:rsidRPr="006259B1">
        <w:rPr>
          <w:rFonts w:asciiTheme="minorEastAsia" w:eastAsiaTheme="minorEastAsia" w:hAnsiTheme="minorEastAsia"/>
          <w:color w:val="333333"/>
          <w:spacing w:val="8"/>
        </w:rPr>
        <w:t>活泼开朗，亲和力好，有良好的客户服务意识，抗压能力强，</w:t>
      </w:r>
    </w:p>
    <w:p w:rsidR="006259B1" w:rsidRPr="006259B1" w:rsidRDefault="000D3840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6259B1" w:rsidRPr="006259B1">
        <w:rPr>
          <w:rFonts w:asciiTheme="minorEastAsia" w:eastAsiaTheme="minorEastAsia" w:hAnsiTheme="minorEastAsia"/>
          <w:color w:val="333333"/>
          <w:spacing w:val="8"/>
        </w:rPr>
        <w:t>打字60字/</w:t>
      </w:r>
      <w:r>
        <w:rPr>
          <w:rFonts w:asciiTheme="minorEastAsia" w:eastAsiaTheme="minorEastAsia" w:hAnsiTheme="minorEastAsia"/>
          <w:color w:val="333333"/>
          <w:spacing w:val="8"/>
        </w:rPr>
        <w:t>分钟以上，</w:t>
      </w:r>
      <w:r w:rsidR="006259B1" w:rsidRPr="006259B1">
        <w:rPr>
          <w:rFonts w:asciiTheme="minorEastAsia" w:eastAsiaTheme="minorEastAsia" w:hAnsiTheme="minorEastAsia"/>
          <w:color w:val="333333"/>
          <w:spacing w:val="8"/>
        </w:rPr>
        <w:t>有天猫客服或网络销售等销售类工作经验优先考虑。</w:t>
      </w:r>
    </w:p>
    <w:p w:rsidR="006259B1" w:rsidRPr="000D3840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0D3840"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工作时间：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白夜班倒班制，白班</w:t>
      </w:r>
      <w:r w:rsidR="000D3840">
        <w:rPr>
          <w:rFonts w:asciiTheme="minorEastAsia" w:eastAsiaTheme="minorEastAsia" w:hAnsiTheme="minorEastAsia"/>
          <w:color w:val="333333"/>
          <w:spacing w:val="8"/>
        </w:rPr>
        <w:t>9：</w:t>
      </w:r>
      <w:r w:rsidR="000D3840">
        <w:rPr>
          <w:rFonts w:asciiTheme="minorEastAsia" w:eastAsiaTheme="minorEastAsia" w:hAnsiTheme="minorEastAsia" w:hint="eastAsia"/>
          <w:color w:val="333333"/>
          <w:spacing w:val="8"/>
        </w:rPr>
        <w:t>30-18：00</w:t>
      </w:r>
      <w:r w:rsidRPr="006259B1">
        <w:rPr>
          <w:rFonts w:asciiTheme="minorEastAsia" w:eastAsiaTheme="minorEastAsia" w:hAnsiTheme="minorEastAsia"/>
          <w:color w:val="333333"/>
          <w:spacing w:val="8"/>
        </w:rPr>
        <w:t> 夜班</w:t>
      </w:r>
      <w:r w:rsidR="000D3840">
        <w:rPr>
          <w:rFonts w:asciiTheme="minorEastAsia" w:eastAsiaTheme="minorEastAsia" w:hAnsiTheme="minorEastAsia" w:hint="eastAsia"/>
          <w:color w:val="333333"/>
          <w:spacing w:val="8"/>
        </w:rPr>
        <w:t>18：00-24：00</w:t>
      </w:r>
      <w:r w:rsidRPr="006259B1">
        <w:rPr>
          <w:rFonts w:asciiTheme="minorEastAsia" w:eastAsiaTheme="minorEastAsia" w:hAnsiTheme="minorEastAsia"/>
          <w:color w:val="333333"/>
          <w:spacing w:val="8"/>
        </w:rPr>
        <w:t>，一周一倒班</w:t>
      </w:r>
    </w:p>
    <w:p w:rsidR="006259B1" w:rsidRPr="006259B1" w:rsidRDefault="000D3840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lastRenderedPageBreak/>
        <w:t>（二）</w:t>
      </w:r>
      <w:r w:rsidR="00ED6506"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管理培训生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该职位是我司中高层管理人才储备主体，接受公司及部门间不同岗位的轮岗锻炼，公司为管培生制定了可持续发展的职业生涯路径，通过持续培训及实操锻炼，使管培生尽快成长为公司的中坚力量；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6259B1"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职位要求</w:t>
      </w:r>
      <w:r w:rsidR="000D3840"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：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1</w:t>
      </w:r>
      <w:r w:rsidR="000D3840">
        <w:rPr>
          <w:rFonts w:asciiTheme="minorEastAsia" w:eastAsiaTheme="minorEastAsia" w:hAnsiTheme="minorEastAsia" w:hint="eastAsia"/>
          <w:color w:val="333333"/>
          <w:spacing w:val="8"/>
        </w:rPr>
        <w:t>．</w:t>
      </w:r>
      <w:r w:rsidRPr="006259B1">
        <w:rPr>
          <w:rFonts w:asciiTheme="minorEastAsia" w:eastAsiaTheme="minorEastAsia" w:hAnsiTheme="minorEastAsia"/>
          <w:color w:val="333333"/>
          <w:spacing w:val="8"/>
        </w:rPr>
        <w:t>全日制中专及以上学历； </w:t>
      </w:r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2</w:t>
      </w:r>
      <w:r w:rsidR="000D3840">
        <w:rPr>
          <w:rFonts w:asciiTheme="minorEastAsia" w:eastAsiaTheme="minorEastAsia" w:hAnsiTheme="minorEastAsia" w:hint="eastAsia"/>
          <w:color w:val="333333"/>
          <w:spacing w:val="8"/>
        </w:rPr>
        <w:t>．</w:t>
      </w:r>
      <w:r w:rsidRPr="006259B1">
        <w:rPr>
          <w:rFonts w:asciiTheme="minorEastAsia" w:eastAsiaTheme="minorEastAsia" w:hAnsiTheme="minorEastAsia"/>
          <w:color w:val="333333"/>
          <w:spacing w:val="8"/>
        </w:rPr>
        <w:t>良好的语言表达及沟通协调能力； 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3</w:t>
      </w:r>
      <w:r w:rsidR="000D3840">
        <w:rPr>
          <w:rFonts w:asciiTheme="minorEastAsia" w:eastAsiaTheme="minorEastAsia" w:hAnsiTheme="minorEastAsia" w:hint="eastAsia"/>
          <w:color w:val="333333"/>
          <w:spacing w:val="8"/>
        </w:rPr>
        <w:t>．</w:t>
      </w:r>
      <w:r w:rsidRPr="006259B1">
        <w:rPr>
          <w:rFonts w:asciiTheme="minorEastAsia" w:eastAsiaTheme="minorEastAsia" w:hAnsiTheme="minorEastAsia"/>
          <w:color w:val="333333"/>
          <w:spacing w:val="8"/>
        </w:rPr>
        <w:t>积极主动、抗压力强，有上进心、看重未来的职业发展，且具备良好的学习能力； 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4</w:t>
      </w:r>
      <w:r w:rsidR="000D3840">
        <w:rPr>
          <w:rFonts w:asciiTheme="minorEastAsia" w:eastAsiaTheme="minorEastAsia" w:hAnsiTheme="minorEastAsia" w:hint="eastAsia"/>
          <w:color w:val="333333"/>
          <w:spacing w:val="8"/>
        </w:rPr>
        <w:t>．</w:t>
      </w:r>
      <w:r w:rsidRPr="006259B1">
        <w:rPr>
          <w:rFonts w:asciiTheme="minorEastAsia" w:eastAsiaTheme="minorEastAsia" w:hAnsiTheme="minorEastAsia"/>
          <w:color w:val="333333"/>
          <w:spacing w:val="8"/>
        </w:rPr>
        <w:t>在校期间有社团管理、班干及各类竞赛、奖学金获奖经历者优先考虑。</w:t>
      </w:r>
    </w:p>
    <w:p w:rsidR="000D3840" w:rsidRDefault="000D3840" w:rsidP="000D38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Theme="minorEastAsia" w:eastAsiaTheme="minorEastAsia" w:hAnsiTheme="minorEastAsia"/>
          <w:color w:val="000000" w:themeColor="text1"/>
          <w:spacing w:val="8"/>
        </w:rPr>
      </w:pPr>
      <w:r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晋升空间：</w:t>
      </w:r>
    </w:p>
    <w:p w:rsidR="000D3840" w:rsidRPr="006259B1" w:rsidRDefault="000D3840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6259B1">
        <w:rPr>
          <w:rFonts w:asciiTheme="minorEastAsia" w:eastAsiaTheme="minorEastAsia" w:hAnsiTheme="minorEastAsia"/>
          <w:b/>
          <w:color w:val="000000" w:themeColor="text1"/>
          <w:spacing w:val="8"/>
        </w:rPr>
        <w:t>管理培训生未来发展方向：</w:t>
      </w:r>
      <w:r w:rsidRPr="006259B1"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职能管理岗、营销管理岗、运营管理岗、供应链管理岗。</w:t>
      </w:r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实习生—专员—主管—经理—总监—</w:t>
      </w:r>
      <w:r>
        <w:rPr>
          <w:rFonts w:asciiTheme="minorEastAsia" w:eastAsiaTheme="minorEastAsia" w:hAnsiTheme="minorEastAsia"/>
          <w:color w:val="333333"/>
          <w:spacing w:val="8"/>
        </w:rPr>
        <w:t>总经理营销管理岗；</w:t>
      </w:r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实习生—专员—主管—经理—总监—</w:t>
      </w:r>
      <w:r>
        <w:rPr>
          <w:rFonts w:asciiTheme="minorEastAsia" w:eastAsiaTheme="minorEastAsia" w:hAnsiTheme="minorEastAsia"/>
          <w:color w:val="333333"/>
          <w:spacing w:val="8"/>
        </w:rPr>
        <w:t>总经理运营管理岗；</w:t>
      </w:r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实习生—专员—主管—经理—总监—</w:t>
      </w:r>
      <w:r>
        <w:rPr>
          <w:rFonts w:asciiTheme="minorEastAsia" w:eastAsiaTheme="minorEastAsia" w:hAnsiTheme="minorEastAsia"/>
          <w:color w:val="333333"/>
          <w:spacing w:val="8"/>
        </w:rPr>
        <w:t>总经理供应链管理岗；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实习生—专员—主管—经理—总监—总经理</w:t>
      </w:r>
      <w:r>
        <w:rPr>
          <w:rFonts w:asciiTheme="minorEastAsia" w:eastAsiaTheme="minorEastAsia" w:hAnsiTheme="minorEastAsia"/>
          <w:color w:val="333333"/>
          <w:spacing w:val="8"/>
        </w:rPr>
        <w:t>。</w:t>
      </w:r>
    </w:p>
    <w:p w:rsidR="006259B1" w:rsidRPr="006259B1" w:rsidRDefault="000D3840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/>
          <w:b/>
          <w:color w:val="000000" w:themeColor="text1"/>
          <w:spacing w:val="8"/>
        </w:rPr>
        <w:t>三</w:t>
      </w:r>
      <w:r w:rsidR="006259B1" w:rsidRPr="006259B1">
        <w:rPr>
          <w:rFonts w:asciiTheme="minorEastAsia" w:eastAsiaTheme="minorEastAsia" w:hAnsiTheme="minorEastAsia"/>
          <w:b/>
          <w:color w:val="000000" w:themeColor="text1"/>
          <w:spacing w:val="8"/>
        </w:rPr>
        <w:t>、</w:t>
      </w:r>
      <w:r w:rsidR="006259B1" w:rsidRPr="006259B1"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工资待遇和基本福利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color w:val="333333"/>
          <w:spacing w:val="8"/>
        </w:rPr>
        <w:t>工资每月3</w:t>
      </w:r>
      <w:r w:rsidR="00125576">
        <w:rPr>
          <w:rFonts w:asciiTheme="minorEastAsia" w:eastAsiaTheme="minorEastAsia" w:hAnsiTheme="minorEastAsia" w:hint="eastAsia"/>
          <w:color w:val="333333"/>
          <w:spacing w:val="8"/>
        </w:rPr>
        <w:t>0</w:t>
      </w:r>
      <w:r>
        <w:rPr>
          <w:rFonts w:asciiTheme="minorEastAsia" w:eastAsiaTheme="minorEastAsia" w:hAnsiTheme="minorEastAsia" w:hint="eastAsia"/>
          <w:color w:val="333333"/>
          <w:spacing w:val="8"/>
        </w:rPr>
        <w:t>00-5000元，另加绩效工资。</w:t>
      </w:r>
      <w:bookmarkStart w:id="0" w:name="_GoBack"/>
      <w:bookmarkEnd w:id="0"/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五险一金、工龄奖、</w:t>
      </w:r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增值福利：职业培训、</w:t>
      </w:r>
      <w:r>
        <w:rPr>
          <w:rFonts w:asciiTheme="minorEastAsia" w:eastAsiaTheme="minorEastAsia" w:hAnsiTheme="minorEastAsia"/>
          <w:color w:val="333333"/>
          <w:spacing w:val="8"/>
        </w:rPr>
        <w:t>团队</w:t>
      </w:r>
      <w:r w:rsidRPr="006259B1">
        <w:rPr>
          <w:rFonts w:asciiTheme="minorEastAsia" w:eastAsiaTheme="minorEastAsia" w:hAnsiTheme="minorEastAsia"/>
          <w:color w:val="333333"/>
          <w:spacing w:val="8"/>
        </w:rPr>
        <w:t>旅游</w:t>
      </w:r>
      <w:r>
        <w:rPr>
          <w:rFonts w:asciiTheme="minorEastAsia" w:eastAsiaTheme="minorEastAsia" w:hAnsiTheme="minorEastAsia"/>
          <w:color w:val="333333"/>
          <w:spacing w:val="8"/>
        </w:rPr>
        <w:t>、</w:t>
      </w:r>
      <w:r w:rsidRPr="006259B1">
        <w:rPr>
          <w:rFonts w:asciiTheme="minorEastAsia" w:eastAsiaTheme="minorEastAsia" w:hAnsiTheme="minorEastAsia"/>
          <w:color w:val="333333"/>
          <w:spacing w:val="8"/>
        </w:rPr>
        <w:t>拓展</w:t>
      </w:r>
      <w:r>
        <w:rPr>
          <w:rFonts w:asciiTheme="minorEastAsia" w:eastAsiaTheme="minorEastAsia" w:hAnsiTheme="minorEastAsia"/>
          <w:color w:val="333333"/>
          <w:spacing w:val="8"/>
        </w:rPr>
        <w:t>训练；</w:t>
      </w:r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假期福利：年休假、国家法定节假日、病假、婚假、产假。</w:t>
      </w:r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noProof/>
          <w:color w:val="333333"/>
          <w:spacing w:val="8"/>
        </w:rPr>
        <w:drawing>
          <wp:inline distT="0" distB="0" distL="0" distR="0">
            <wp:extent cx="2590800" cy="21621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color w:val="333333"/>
          <w:spacing w:val="8"/>
        </w:rPr>
        <w:drawing>
          <wp:inline distT="0" distB="0" distL="0" distR="0">
            <wp:extent cx="2609850" cy="21621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noProof/>
          <w:color w:val="333333"/>
          <w:spacing w:val="8"/>
        </w:rPr>
        <w:lastRenderedPageBreak/>
        <w:drawing>
          <wp:inline distT="0" distB="0" distL="0" distR="0">
            <wp:extent cx="5276850" cy="29432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088" cy="294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noProof/>
          <w:color w:val="333333"/>
          <w:spacing w:val="8"/>
        </w:rPr>
        <w:drawing>
          <wp:inline distT="0" distB="0" distL="0" distR="0">
            <wp:extent cx="5270077" cy="3209925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B1" w:rsidRPr="006259B1" w:rsidRDefault="000D3840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四</w:t>
      </w:r>
      <w:r w:rsidR="006259B1" w:rsidRPr="006259B1">
        <w:rPr>
          <w:rStyle w:val="a4"/>
          <w:rFonts w:asciiTheme="minorEastAsia" w:eastAsiaTheme="minorEastAsia" w:hAnsiTheme="minorEastAsia"/>
          <w:color w:val="000000" w:themeColor="text1"/>
          <w:spacing w:val="8"/>
        </w:rPr>
        <w:t>、联系我们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6259B1">
        <w:rPr>
          <w:rFonts w:asciiTheme="minorEastAsia" w:eastAsiaTheme="minorEastAsia" w:hAnsiTheme="minorEastAsia"/>
          <w:color w:val="333333"/>
          <w:spacing w:val="8"/>
        </w:rPr>
        <w:t>上海总部地址：上海市嘉定区金沙江西路1555弄c2国际商务区37号305室</w:t>
      </w:r>
    </w:p>
    <w:p w:rsidR="00470B0D" w:rsidRDefault="000D3840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color w:val="333333"/>
          <w:spacing w:val="8"/>
        </w:rPr>
        <w:t>河南</w:t>
      </w:r>
      <w:r w:rsidR="006259B1" w:rsidRPr="006259B1">
        <w:rPr>
          <w:rFonts w:asciiTheme="minorEastAsia" w:eastAsiaTheme="minorEastAsia" w:hAnsiTheme="minorEastAsia"/>
          <w:color w:val="333333"/>
          <w:spacing w:val="8"/>
        </w:rPr>
        <w:t>公司地址：</w:t>
      </w:r>
      <w:r w:rsidR="006259B1" w:rsidRPr="006259B1">
        <w:rPr>
          <w:rFonts w:asciiTheme="minorEastAsia" w:eastAsiaTheme="minorEastAsia" w:hAnsiTheme="minorEastAsia" w:hint="eastAsia"/>
          <w:color w:val="333333"/>
          <w:spacing w:val="8"/>
        </w:rPr>
        <w:t>信阳职业技术学院北环路东一号</w:t>
      </w:r>
      <w:r w:rsidR="006259B1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6259B1" w:rsidRPr="006259B1" w:rsidRDefault="006259B1" w:rsidP="0062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联系电话：17337104092（孙老师）</w:t>
      </w:r>
    </w:p>
    <w:sectPr w:rsidR="006259B1" w:rsidRPr="00625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4FC1"/>
    <w:multiLevelType w:val="hybridMultilevel"/>
    <w:tmpl w:val="4C7A5FCC"/>
    <w:lvl w:ilvl="0" w:tplc="B30C5B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DD09A9"/>
    <w:multiLevelType w:val="hybridMultilevel"/>
    <w:tmpl w:val="44E8F722"/>
    <w:lvl w:ilvl="0" w:tplc="20F835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881E48"/>
    <w:multiLevelType w:val="hybridMultilevel"/>
    <w:tmpl w:val="7662EE40"/>
    <w:lvl w:ilvl="0" w:tplc="D0B2F5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60406B"/>
    <w:multiLevelType w:val="hybridMultilevel"/>
    <w:tmpl w:val="22AEF4BA"/>
    <w:lvl w:ilvl="0" w:tplc="45543E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C"/>
    <w:rsid w:val="00036EDC"/>
    <w:rsid w:val="000D3840"/>
    <w:rsid w:val="00125576"/>
    <w:rsid w:val="00314A18"/>
    <w:rsid w:val="00470B0D"/>
    <w:rsid w:val="006259B1"/>
    <w:rsid w:val="009176AD"/>
    <w:rsid w:val="00C57925"/>
    <w:rsid w:val="00E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9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59B1"/>
    <w:rPr>
      <w:b/>
      <w:bCs/>
    </w:rPr>
  </w:style>
  <w:style w:type="character" w:customStyle="1" w:styleId="apple-converted-space">
    <w:name w:val="apple-converted-space"/>
    <w:basedOn w:val="a0"/>
    <w:rsid w:val="006259B1"/>
  </w:style>
  <w:style w:type="paragraph" w:styleId="a5">
    <w:name w:val="Balloon Text"/>
    <w:basedOn w:val="a"/>
    <w:link w:val="Char"/>
    <w:uiPriority w:val="99"/>
    <w:semiHidden/>
    <w:unhideWhenUsed/>
    <w:rsid w:val="006259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5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9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59B1"/>
    <w:rPr>
      <w:b/>
      <w:bCs/>
    </w:rPr>
  </w:style>
  <w:style w:type="character" w:customStyle="1" w:styleId="apple-converted-space">
    <w:name w:val="apple-converted-space"/>
    <w:basedOn w:val="a0"/>
    <w:rsid w:val="006259B1"/>
  </w:style>
  <w:style w:type="paragraph" w:styleId="a5">
    <w:name w:val="Balloon Text"/>
    <w:basedOn w:val="a"/>
    <w:link w:val="Char"/>
    <w:uiPriority w:val="99"/>
    <w:semiHidden/>
    <w:unhideWhenUsed/>
    <w:rsid w:val="006259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5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2019-11-18T11:06:00Z</dcterms:created>
  <dcterms:modified xsi:type="dcterms:W3CDTF">2019-11-19T11:08:00Z</dcterms:modified>
</cp:coreProperties>
</file>